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528" w:rsidRPr="00C36695" w:rsidRDefault="00C36695" w:rsidP="00C36695">
      <w:pPr>
        <w:jc w:val="center"/>
        <w:rPr>
          <w:rFonts w:ascii="Century Gothic" w:hAnsi="Century Gothic"/>
          <w:b/>
          <w:sz w:val="24"/>
        </w:rPr>
      </w:pPr>
      <w:r w:rsidRPr="00C36695">
        <w:rPr>
          <w:rFonts w:ascii="Century Gothic" w:hAnsi="Century Gothic"/>
          <w:b/>
          <w:sz w:val="24"/>
        </w:rPr>
        <w:t>Safeguarding Report to Governors</w:t>
      </w:r>
    </w:p>
    <w:p w:rsidR="00C36695" w:rsidRPr="00C36695" w:rsidRDefault="00665634" w:rsidP="00C36695">
      <w:pPr>
        <w:jc w:val="center"/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 xml:space="preserve">Summer 1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760"/>
      </w:tblGrid>
      <w:tr w:rsidR="00C36695" w:rsidTr="00C36695">
        <w:tc>
          <w:tcPr>
            <w:tcW w:w="3256" w:type="dxa"/>
          </w:tcPr>
          <w:p w:rsidR="00C36695" w:rsidRDefault="00C36695" w:rsidP="00C36695">
            <w:pPr>
              <w:rPr>
                <w:rFonts w:ascii="Century Gothic" w:hAnsi="Century Gothic"/>
              </w:rPr>
            </w:pPr>
            <w:r w:rsidRPr="00C36695">
              <w:rPr>
                <w:rFonts w:ascii="Century Gothic" w:hAnsi="Century Gothic"/>
              </w:rPr>
              <w:t xml:space="preserve">DSL: </w:t>
            </w:r>
          </w:p>
        </w:tc>
        <w:tc>
          <w:tcPr>
            <w:tcW w:w="5760" w:type="dxa"/>
          </w:tcPr>
          <w:p w:rsidR="00C36695" w:rsidRDefault="00C36695">
            <w:pPr>
              <w:rPr>
                <w:rFonts w:ascii="Century Gothic" w:hAnsi="Century Gothic"/>
              </w:rPr>
            </w:pPr>
            <w:r w:rsidRPr="00C36695">
              <w:rPr>
                <w:rFonts w:ascii="Century Gothic" w:hAnsi="Century Gothic"/>
              </w:rPr>
              <w:t xml:space="preserve">Melissa </w:t>
            </w:r>
            <w:r>
              <w:rPr>
                <w:rFonts w:ascii="Century Gothic" w:hAnsi="Century Gothic"/>
              </w:rPr>
              <w:t>Kealy</w:t>
            </w:r>
          </w:p>
        </w:tc>
      </w:tr>
      <w:tr w:rsidR="00C36695" w:rsidTr="00C36695">
        <w:tc>
          <w:tcPr>
            <w:tcW w:w="3256" w:type="dxa"/>
          </w:tcPr>
          <w:p w:rsidR="00C36695" w:rsidRDefault="00C36695" w:rsidP="00C36695">
            <w:pPr>
              <w:rPr>
                <w:rFonts w:ascii="Century Gothic" w:hAnsi="Century Gothic"/>
              </w:rPr>
            </w:pPr>
            <w:r w:rsidRPr="00C36695">
              <w:rPr>
                <w:rFonts w:ascii="Century Gothic" w:hAnsi="Century Gothic"/>
              </w:rPr>
              <w:t>Deputy Safe</w:t>
            </w:r>
            <w:r>
              <w:rPr>
                <w:rFonts w:ascii="Century Gothic" w:hAnsi="Century Gothic"/>
              </w:rPr>
              <w:t xml:space="preserve">guarding Lead: </w:t>
            </w:r>
          </w:p>
        </w:tc>
        <w:tc>
          <w:tcPr>
            <w:tcW w:w="5760" w:type="dxa"/>
          </w:tcPr>
          <w:p w:rsidR="00C36695" w:rsidRDefault="00C3669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Charlotte Fisher</w:t>
            </w:r>
          </w:p>
        </w:tc>
      </w:tr>
      <w:tr w:rsidR="00C36695" w:rsidTr="00C36695">
        <w:tc>
          <w:tcPr>
            <w:tcW w:w="3256" w:type="dxa"/>
          </w:tcPr>
          <w:p w:rsidR="00C36695" w:rsidRPr="00C36695" w:rsidRDefault="00C36695" w:rsidP="00C36695">
            <w:pPr>
              <w:rPr>
                <w:rFonts w:ascii="Century Gothic" w:hAnsi="Century Gothic"/>
              </w:rPr>
            </w:pPr>
            <w:r w:rsidRPr="00C36695">
              <w:rPr>
                <w:rFonts w:ascii="Century Gothic" w:hAnsi="Century Gothic"/>
              </w:rPr>
              <w:t xml:space="preserve">Safeguarding Governors: </w:t>
            </w:r>
          </w:p>
          <w:p w:rsidR="00C36695" w:rsidRDefault="00C36695">
            <w:pPr>
              <w:rPr>
                <w:rFonts w:ascii="Century Gothic" w:hAnsi="Century Gothic"/>
              </w:rPr>
            </w:pPr>
          </w:p>
        </w:tc>
        <w:tc>
          <w:tcPr>
            <w:tcW w:w="5760" w:type="dxa"/>
          </w:tcPr>
          <w:p w:rsidR="00C36695" w:rsidRDefault="00C36695" w:rsidP="00964BB6">
            <w:pPr>
              <w:rPr>
                <w:rFonts w:ascii="Century Gothic" w:hAnsi="Century Gothic"/>
              </w:rPr>
            </w:pPr>
            <w:r w:rsidRPr="00C36695">
              <w:rPr>
                <w:rFonts w:ascii="Century Gothic" w:hAnsi="Century Gothic"/>
              </w:rPr>
              <w:t xml:space="preserve">Rebecca Johnson &amp; </w:t>
            </w:r>
            <w:r w:rsidR="00964BB6">
              <w:rPr>
                <w:rFonts w:ascii="Century Gothic" w:hAnsi="Century Gothic"/>
              </w:rPr>
              <w:t xml:space="preserve">Lynne Beeson </w:t>
            </w:r>
            <w:bookmarkStart w:id="0" w:name="_GoBack"/>
            <w:bookmarkEnd w:id="0"/>
          </w:p>
        </w:tc>
      </w:tr>
      <w:tr w:rsidR="00C36695" w:rsidTr="00C36695">
        <w:tc>
          <w:tcPr>
            <w:tcW w:w="3256" w:type="dxa"/>
          </w:tcPr>
          <w:p w:rsidR="00C36695" w:rsidRPr="00C36695" w:rsidRDefault="00C36695" w:rsidP="00C3669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Early  Help: </w:t>
            </w:r>
          </w:p>
        </w:tc>
        <w:tc>
          <w:tcPr>
            <w:tcW w:w="5760" w:type="dxa"/>
          </w:tcPr>
          <w:p w:rsidR="00C36695" w:rsidRDefault="00C3669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P4YP </w:t>
            </w:r>
          </w:p>
          <w:p w:rsidR="00C36695" w:rsidRPr="00C36695" w:rsidRDefault="00C3669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Ellie Allen (new from March 25)</w:t>
            </w:r>
          </w:p>
        </w:tc>
      </w:tr>
      <w:tr w:rsidR="00C36695" w:rsidTr="00C36695">
        <w:tc>
          <w:tcPr>
            <w:tcW w:w="3256" w:type="dxa"/>
          </w:tcPr>
          <w:p w:rsidR="00C36695" w:rsidRDefault="00C36695" w:rsidP="00C3669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Active Early Help cases: </w:t>
            </w:r>
          </w:p>
        </w:tc>
        <w:tc>
          <w:tcPr>
            <w:tcW w:w="5760" w:type="dxa"/>
          </w:tcPr>
          <w:p w:rsidR="00C36695" w:rsidRDefault="00C3669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3 </w:t>
            </w:r>
          </w:p>
        </w:tc>
      </w:tr>
    </w:tbl>
    <w:p w:rsidR="00C36695" w:rsidRPr="00C36695" w:rsidRDefault="00C36695">
      <w:pPr>
        <w:rPr>
          <w:rFonts w:ascii="Century Gothic" w:hAnsi="Century Gothic"/>
        </w:rPr>
      </w:pPr>
    </w:p>
    <w:p w:rsidR="00C36695" w:rsidRPr="00C36695" w:rsidRDefault="00C36695">
      <w:pPr>
        <w:rPr>
          <w:rFonts w:ascii="Century Gothic" w:hAnsi="Century Gothic"/>
          <w:b/>
        </w:rPr>
      </w:pPr>
      <w:r w:rsidRPr="00C36695">
        <w:rPr>
          <w:rFonts w:ascii="Century Gothic" w:hAnsi="Century Gothic"/>
          <w:b/>
        </w:rPr>
        <w:t xml:space="preserve">TAF meetings </w:t>
      </w:r>
    </w:p>
    <w:p w:rsidR="00C36695" w:rsidRDefault="00C36695">
      <w:pPr>
        <w:rPr>
          <w:rFonts w:ascii="Century Gothic" w:hAnsi="Century Gothic"/>
        </w:rPr>
      </w:pPr>
      <w:r w:rsidRPr="00C36695">
        <w:rPr>
          <w:rFonts w:ascii="Century Gothic" w:hAnsi="Century Gothic" w:cs="Arial"/>
          <w:color w:val="001D35"/>
          <w:shd w:val="clear" w:color="auto" w:fill="FFFFFF"/>
        </w:rPr>
        <w:t>A "TAF meeting," or Team Around the Family meeting, is </w:t>
      </w:r>
      <w:r w:rsidRPr="00C36695">
        <w:rPr>
          <w:rFonts w:ascii="Century Gothic" w:hAnsi="Century Gothic"/>
        </w:rPr>
        <w:t>a collaborative gathering involving a child, family, and professionals to identify needs, strengths, and develop a plan for effective and sustainable support</w:t>
      </w:r>
      <w:r>
        <w:rPr>
          <w:rFonts w:ascii="Century Gothic" w:hAnsi="Century Gothic"/>
        </w:rPr>
        <w:t xml:space="preserve">. South Wingfield TAF meetings are led by P4YP, and attended by the HT.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05"/>
        <w:gridCol w:w="3005"/>
      </w:tblGrid>
      <w:tr w:rsidR="003F45BD" w:rsidTr="003F45BD">
        <w:trPr>
          <w:jc w:val="center"/>
        </w:trPr>
        <w:tc>
          <w:tcPr>
            <w:tcW w:w="3005" w:type="dxa"/>
          </w:tcPr>
          <w:p w:rsidR="003F45BD" w:rsidRDefault="003F45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Term </w:t>
            </w:r>
          </w:p>
        </w:tc>
        <w:tc>
          <w:tcPr>
            <w:tcW w:w="3005" w:type="dxa"/>
          </w:tcPr>
          <w:p w:rsidR="003F45BD" w:rsidRDefault="003F45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Amount of meetings</w:t>
            </w:r>
          </w:p>
        </w:tc>
      </w:tr>
      <w:tr w:rsidR="003F45BD" w:rsidTr="003F45BD">
        <w:trPr>
          <w:jc w:val="center"/>
        </w:trPr>
        <w:tc>
          <w:tcPr>
            <w:tcW w:w="3005" w:type="dxa"/>
          </w:tcPr>
          <w:p w:rsidR="003F45BD" w:rsidRDefault="003F45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Spring 1 </w:t>
            </w:r>
          </w:p>
        </w:tc>
        <w:tc>
          <w:tcPr>
            <w:tcW w:w="3005" w:type="dxa"/>
          </w:tcPr>
          <w:p w:rsidR="003F45BD" w:rsidRDefault="003F45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</w:t>
            </w:r>
          </w:p>
        </w:tc>
      </w:tr>
      <w:tr w:rsidR="003F45BD" w:rsidTr="003F45BD">
        <w:trPr>
          <w:jc w:val="center"/>
        </w:trPr>
        <w:tc>
          <w:tcPr>
            <w:tcW w:w="3005" w:type="dxa"/>
          </w:tcPr>
          <w:p w:rsidR="003F45BD" w:rsidRDefault="003F45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Spring 2 </w:t>
            </w:r>
          </w:p>
        </w:tc>
        <w:tc>
          <w:tcPr>
            <w:tcW w:w="3005" w:type="dxa"/>
          </w:tcPr>
          <w:p w:rsidR="003F45BD" w:rsidRDefault="003F45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</w:p>
        </w:tc>
      </w:tr>
      <w:tr w:rsidR="00FD52D8" w:rsidTr="003F45BD">
        <w:trPr>
          <w:jc w:val="center"/>
        </w:trPr>
        <w:tc>
          <w:tcPr>
            <w:tcW w:w="3005" w:type="dxa"/>
          </w:tcPr>
          <w:p w:rsidR="00FD52D8" w:rsidRDefault="00FD52D8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Summer 1 </w:t>
            </w:r>
          </w:p>
        </w:tc>
        <w:tc>
          <w:tcPr>
            <w:tcW w:w="3005" w:type="dxa"/>
          </w:tcPr>
          <w:p w:rsidR="00FD52D8" w:rsidRDefault="00FD52D8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</w:p>
        </w:tc>
      </w:tr>
      <w:tr w:rsidR="00232205" w:rsidTr="003F45BD">
        <w:trPr>
          <w:jc w:val="center"/>
        </w:trPr>
        <w:tc>
          <w:tcPr>
            <w:tcW w:w="3005" w:type="dxa"/>
          </w:tcPr>
          <w:p w:rsidR="00232205" w:rsidRDefault="0023220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Summer 2</w:t>
            </w:r>
          </w:p>
        </w:tc>
        <w:tc>
          <w:tcPr>
            <w:tcW w:w="3005" w:type="dxa"/>
          </w:tcPr>
          <w:p w:rsidR="00232205" w:rsidRDefault="0023220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</w:t>
            </w:r>
          </w:p>
        </w:tc>
      </w:tr>
    </w:tbl>
    <w:p w:rsidR="00C36695" w:rsidRDefault="00C36695">
      <w:pPr>
        <w:rPr>
          <w:rFonts w:ascii="Century Gothic" w:hAnsi="Century Gothic"/>
        </w:rPr>
      </w:pPr>
    </w:p>
    <w:p w:rsidR="003F45BD" w:rsidRDefault="000D4A29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CPOMS Entries (15.2.25- 10.03.25)</w:t>
      </w:r>
    </w:p>
    <w:p w:rsidR="000D4A29" w:rsidRDefault="000D4A29">
      <w:pPr>
        <w:rPr>
          <w:rFonts w:ascii="Century Gothic" w:hAnsi="Century Gothic"/>
          <w:b/>
        </w:rPr>
      </w:pPr>
    </w:p>
    <w:tbl>
      <w:tblPr>
        <w:tblStyle w:val="TableGrid"/>
        <w:tblW w:w="5935" w:type="dxa"/>
        <w:jc w:val="center"/>
        <w:tblLook w:val="04A0" w:firstRow="1" w:lastRow="0" w:firstColumn="1" w:lastColumn="0" w:noHBand="0" w:noVBand="1"/>
      </w:tblPr>
      <w:tblGrid>
        <w:gridCol w:w="1088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0D4A29" w:rsidTr="000D4A29">
        <w:trPr>
          <w:cantSplit/>
          <w:trHeight w:val="2292"/>
          <w:jc w:val="center"/>
        </w:trPr>
        <w:tc>
          <w:tcPr>
            <w:tcW w:w="962" w:type="dxa"/>
            <w:shd w:val="clear" w:color="auto" w:fill="F2F2F2" w:themeFill="background1" w:themeFillShade="F2"/>
            <w:textDirection w:val="btLr"/>
          </w:tcPr>
          <w:p w:rsidR="000D4A29" w:rsidRDefault="000D4A29" w:rsidP="000D4A29">
            <w:pPr>
              <w:ind w:left="113" w:right="113"/>
              <w:rPr>
                <w:rFonts w:ascii="Century Gothic" w:hAnsi="Century Gothic"/>
                <w:b/>
              </w:rPr>
            </w:pPr>
          </w:p>
        </w:tc>
        <w:tc>
          <w:tcPr>
            <w:tcW w:w="492" w:type="dxa"/>
            <w:shd w:val="clear" w:color="auto" w:fill="F2F2F2" w:themeFill="background1" w:themeFillShade="F2"/>
            <w:textDirection w:val="btLr"/>
          </w:tcPr>
          <w:p w:rsidR="000D4A29" w:rsidRDefault="000D4A29" w:rsidP="000D4A29">
            <w:pPr>
              <w:ind w:left="113" w:right="113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Attendance</w:t>
            </w:r>
          </w:p>
        </w:tc>
        <w:tc>
          <w:tcPr>
            <w:tcW w:w="492" w:type="dxa"/>
            <w:shd w:val="clear" w:color="auto" w:fill="F2F2F2" w:themeFill="background1" w:themeFillShade="F2"/>
            <w:textDirection w:val="btLr"/>
          </w:tcPr>
          <w:p w:rsidR="000D4A29" w:rsidRDefault="000D4A29" w:rsidP="000D4A29">
            <w:pPr>
              <w:ind w:left="113" w:right="113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Behaviour </w:t>
            </w:r>
          </w:p>
        </w:tc>
        <w:tc>
          <w:tcPr>
            <w:tcW w:w="492" w:type="dxa"/>
            <w:shd w:val="clear" w:color="auto" w:fill="F2F2F2" w:themeFill="background1" w:themeFillShade="F2"/>
            <w:textDirection w:val="btLr"/>
          </w:tcPr>
          <w:p w:rsidR="000D4A29" w:rsidRDefault="000D4A29" w:rsidP="000D4A29">
            <w:pPr>
              <w:ind w:left="113" w:right="113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Bullying </w:t>
            </w:r>
          </w:p>
        </w:tc>
        <w:tc>
          <w:tcPr>
            <w:tcW w:w="492" w:type="dxa"/>
            <w:shd w:val="clear" w:color="auto" w:fill="F2F2F2" w:themeFill="background1" w:themeFillShade="F2"/>
            <w:textDirection w:val="btLr"/>
          </w:tcPr>
          <w:p w:rsidR="000D4A29" w:rsidRDefault="000D4A29" w:rsidP="000D4A29">
            <w:pPr>
              <w:ind w:left="113" w:right="113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Child Protection </w:t>
            </w:r>
          </w:p>
        </w:tc>
        <w:tc>
          <w:tcPr>
            <w:tcW w:w="492" w:type="dxa"/>
            <w:shd w:val="clear" w:color="auto" w:fill="F2F2F2" w:themeFill="background1" w:themeFillShade="F2"/>
            <w:textDirection w:val="btLr"/>
          </w:tcPr>
          <w:p w:rsidR="000D4A29" w:rsidRDefault="000D4A29" w:rsidP="000D4A29">
            <w:pPr>
              <w:ind w:left="113" w:right="113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Home Issues</w:t>
            </w:r>
          </w:p>
        </w:tc>
        <w:tc>
          <w:tcPr>
            <w:tcW w:w="504" w:type="dxa"/>
            <w:shd w:val="clear" w:color="auto" w:fill="F2F2F2" w:themeFill="background1" w:themeFillShade="F2"/>
            <w:textDirection w:val="btLr"/>
          </w:tcPr>
          <w:p w:rsidR="000D4A29" w:rsidRDefault="000D4A29" w:rsidP="000D4A29">
            <w:pPr>
              <w:ind w:left="113" w:right="113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Low level concerns </w:t>
            </w:r>
          </w:p>
        </w:tc>
        <w:tc>
          <w:tcPr>
            <w:tcW w:w="492" w:type="dxa"/>
            <w:shd w:val="clear" w:color="auto" w:fill="F2F2F2" w:themeFill="background1" w:themeFillShade="F2"/>
            <w:textDirection w:val="btLr"/>
          </w:tcPr>
          <w:p w:rsidR="000D4A29" w:rsidRDefault="000D4A29" w:rsidP="000D4A29">
            <w:pPr>
              <w:ind w:left="113" w:right="113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Medical</w:t>
            </w:r>
          </w:p>
        </w:tc>
        <w:tc>
          <w:tcPr>
            <w:tcW w:w="492" w:type="dxa"/>
            <w:shd w:val="clear" w:color="auto" w:fill="F2F2F2" w:themeFill="background1" w:themeFillShade="F2"/>
            <w:textDirection w:val="btLr"/>
          </w:tcPr>
          <w:p w:rsidR="000D4A29" w:rsidRDefault="000D4A29" w:rsidP="000D4A29">
            <w:pPr>
              <w:ind w:left="113" w:right="113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Mental Wellbeing</w:t>
            </w:r>
          </w:p>
        </w:tc>
        <w:tc>
          <w:tcPr>
            <w:tcW w:w="492" w:type="dxa"/>
            <w:shd w:val="clear" w:color="auto" w:fill="F2F2F2" w:themeFill="background1" w:themeFillShade="F2"/>
            <w:textDirection w:val="btLr"/>
          </w:tcPr>
          <w:p w:rsidR="000D4A29" w:rsidRDefault="000D4A29" w:rsidP="000D4A29">
            <w:pPr>
              <w:ind w:left="113" w:right="113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Premises</w:t>
            </w:r>
          </w:p>
        </w:tc>
        <w:tc>
          <w:tcPr>
            <w:tcW w:w="533" w:type="dxa"/>
            <w:shd w:val="clear" w:color="auto" w:fill="F2F2F2" w:themeFill="background1" w:themeFillShade="F2"/>
            <w:textDirection w:val="btLr"/>
          </w:tcPr>
          <w:p w:rsidR="000D4A29" w:rsidRDefault="000D4A29" w:rsidP="000D4A29">
            <w:pPr>
              <w:ind w:left="113" w:right="113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SEND</w:t>
            </w:r>
          </w:p>
        </w:tc>
      </w:tr>
      <w:tr w:rsidR="000D4A29" w:rsidTr="000D4A29">
        <w:trPr>
          <w:trHeight w:val="535"/>
          <w:jc w:val="center"/>
        </w:trPr>
        <w:tc>
          <w:tcPr>
            <w:tcW w:w="962" w:type="dxa"/>
            <w:shd w:val="clear" w:color="auto" w:fill="F2F2F2" w:themeFill="background1" w:themeFillShade="F2"/>
          </w:tcPr>
          <w:p w:rsidR="000D4A29" w:rsidRDefault="000D4A29" w:rsidP="000D4A29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Spring 2 </w:t>
            </w:r>
          </w:p>
        </w:tc>
        <w:tc>
          <w:tcPr>
            <w:tcW w:w="492" w:type="dxa"/>
          </w:tcPr>
          <w:p w:rsidR="000D4A29" w:rsidRPr="000D4A29" w:rsidRDefault="000D4A29" w:rsidP="000D4A29">
            <w:pPr>
              <w:jc w:val="center"/>
              <w:rPr>
                <w:rFonts w:ascii="Century Gothic" w:hAnsi="Century Gothic"/>
              </w:rPr>
            </w:pPr>
            <w:r w:rsidRPr="000D4A29">
              <w:rPr>
                <w:rFonts w:ascii="Century Gothic" w:hAnsi="Century Gothic"/>
              </w:rPr>
              <w:t>13</w:t>
            </w:r>
          </w:p>
        </w:tc>
        <w:tc>
          <w:tcPr>
            <w:tcW w:w="492" w:type="dxa"/>
          </w:tcPr>
          <w:p w:rsidR="000D4A29" w:rsidRPr="000D4A29" w:rsidRDefault="000D4A29" w:rsidP="000D4A29">
            <w:pPr>
              <w:jc w:val="center"/>
              <w:rPr>
                <w:rFonts w:ascii="Century Gothic" w:hAnsi="Century Gothic"/>
              </w:rPr>
            </w:pPr>
            <w:r w:rsidRPr="000D4A29">
              <w:rPr>
                <w:rFonts w:ascii="Century Gothic" w:hAnsi="Century Gothic"/>
              </w:rPr>
              <w:t>13</w:t>
            </w:r>
          </w:p>
        </w:tc>
        <w:tc>
          <w:tcPr>
            <w:tcW w:w="492" w:type="dxa"/>
          </w:tcPr>
          <w:p w:rsidR="000D4A29" w:rsidRPr="000D4A29" w:rsidRDefault="000D4A29" w:rsidP="000D4A29">
            <w:pPr>
              <w:jc w:val="center"/>
              <w:rPr>
                <w:rFonts w:ascii="Century Gothic" w:hAnsi="Century Gothic"/>
              </w:rPr>
            </w:pPr>
            <w:r w:rsidRPr="000D4A29">
              <w:rPr>
                <w:rFonts w:ascii="Century Gothic" w:hAnsi="Century Gothic"/>
              </w:rPr>
              <w:t>1</w:t>
            </w:r>
          </w:p>
        </w:tc>
        <w:tc>
          <w:tcPr>
            <w:tcW w:w="492" w:type="dxa"/>
          </w:tcPr>
          <w:p w:rsidR="000D4A29" w:rsidRPr="000D4A29" w:rsidRDefault="000D4A29" w:rsidP="000D4A29">
            <w:pPr>
              <w:jc w:val="center"/>
              <w:rPr>
                <w:rFonts w:ascii="Century Gothic" w:hAnsi="Century Gothic"/>
              </w:rPr>
            </w:pPr>
            <w:r w:rsidRPr="000D4A29">
              <w:rPr>
                <w:rFonts w:ascii="Century Gothic" w:hAnsi="Century Gothic"/>
              </w:rPr>
              <w:t>1</w:t>
            </w:r>
          </w:p>
        </w:tc>
        <w:tc>
          <w:tcPr>
            <w:tcW w:w="492" w:type="dxa"/>
          </w:tcPr>
          <w:p w:rsidR="000D4A29" w:rsidRPr="000D4A29" w:rsidRDefault="000D4A29" w:rsidP="000D4A29">
            <w:pPr>
              <w:jc w:val="center"/>
              <w:rPr>
                <w:rFonts w:ascii="Century Gothic" w:hAnsi="Century Gothic"/>
              </w:rPr>
            </w:pPr>
            <w:r w:rsidRPr="000D4A29">
              <w:rPr>
                <w:rFonts w:ascii="Century Gothic" w:hAnsi="Century Gothic"/>
              </w:rPr>
              <w:t>9</w:t>
            </w:r>
          </w:p>
        </w:tc>
        <w:tc>
          <w:tcPr>
            <w:tcW w:w="504" w:type="dxa"/>
          </w:tcPr>
          <w:p w:rsidR="000D4A29" w:rsidRPr="000D4A29" w:rsidRDefault="000D4A29" w:rsidP="000D4A29">
            <w:pPr>
              <w:jc w:val="center"/>
              <w:rPr>
                <w:rFonts w:ascii="Century Gothic" w:hAnsi="Century Gothic"/>
              </w:rPr>
            </w:pPr>
            <w:r w:rsidRPr="000D4A29">
              <w:rPr>
                <w:rFonts w:ascii="Century Gothic" w:hAnsi="Century Gothic"/>
              </w:rPr>
              <w:t>4</w:t>
            </w:r>
          </w:p>
        </w:tc>
        <w:tc>
          <w:tcPr>
            <w:tcW w:w="492" w:type="dxa"/>
          </w:tcPr>
          <w:p w:rsidR="000D4A29" w:rsidRPr="000D4A29" w:rsidRDefault="000D4A29" w:rsidP="000D4A29">
            <w:pPr>
              <w:jc w:val="center"/>
              <w:rPr>
                <w:rFonts w:ascii="Century Gothic" w:hAnsi="Century Gothic"/>
              </w:rPr>
            </w:pPr>
            <w:r w:rsidRPr="000D4A29">
              <w:rPr>
                <w:rFonts w:ascii="Century Gothic" w:hAnsi="Century Gothic"/>
              </w:rPr>
              <w:t>3</w:t>
            </w:r>
          </w:p>
        </w:tc>
        <w:tc>
          <w:tcPr>
            <w:tcW w:w="492" w:type="dxa"/>
          </w:tcPr>
          <w:p w:rsidR="000D4A29" w:rsidRPr="000D4A29" w:rsidRDefault="000D4A29" w:rsidP="000D4A29">
            <w:pPr>
              <w:jc w:val="center"/>
              <w:rPr>
                <w:rFonts w:ascii="Century Gothic" w:hAnsi="Century Gothic"/>
              </w:rPr>
            </w:pPr>
            <w:r w:rsidRPr="000D4A29">
              <w:rPr>
                <w:rFonts w:ascii="Century Gothic" w:hAnsi="Century Gothic"/>
              </w:rPr>
              <w:t>1</w:t>
            </w:r>
          </w:p>
        </w:tc>
        <w:tc>
          <w:tcPr>
            <w:tcW w:w="492" w:type="dxa"/>
          </w:tcPr>
          <w:p w:rsidR="000D4A29" w:rsidRPr="000D4A29" w:rsidRDefault="000D4A29" w:rsidP="000D4A29">
            <w:pPr>
              <w:jc w:val="center"/>
              <w:rPr>
                <w:rFonts w:ascii="Century Gothic" w:hAnsi="Century Gothic"/>
              </w:rPr>
            </w:pPr>
            <w:r w:rsidRPr="000D4A29">
              <w:rPr>
                <w:rFonts w:ascii="Century Gothic" w:hAnsi="Century Gothic"/>
              </w:rPr>
              <w:t>1</w:t>
            </w:r>
          </w:p>
        </w:tc>
        <w:tc>
          <w:tcPr>
            <w:tcW w:w="533" w:type="dxa"/>
          </w:tcPr>
          <w:p w:rsidR="000D4A29" w:rsidRPr="000D4A29" w:rsidRDefault="000D4A29" w:rsidP="000D4A29">
            <w:pPr>
              <w:jc w:val="center"/>
              <w:rPr>
                <w:rFonts w:ascii="Century Gothic" w:hAnsi="Century Gothic"/>
              </w:rPr>
            </w:pPr>
            <w:r w:rsidRPr="000D4A29">
              <w:rPr>
                <w:rFonts w:ascii="Century Gothic" w:hAnsi="Century Gothic"/>
              </w:rPr>
              <w:t>8</w:t>
            </w:r>
          </w:p>
        </w:tc>
      </w:tr>
      <w:tr w:rsidR="000D4A29" w:rsidTr="00FD52D8">
        <w:trPr>
          <w:trHeight w:val="253"/>
          <w:jc w:val="center"/>
        </w:trPr>
        <w:tc>
          <w:tcPr>
            <w:tcW w:w="962" w:type="dxa"/>
            <w:shd w:val="clear" w:color="auto" w:fill="F2F2F2" w:themeFill="background1" w:themeFillShade="F2"/>
          </w:tcPr>
          <w:p w:rsidR="000D4A29" w:rsidRDefault="00FD52D8" w:rsidP="000D4A29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Summer 1</w:t>
            </w:r>
          </w:p>
        </w:tc>
        <w:tc>
          <w:tcPr>
            <w:tcW w:w="492" w:type="dxa"/>
          </w:tcPr>
          <w:p w:rsidR="000D4A29" w:rsidRPr="004F53C9" w:rsidRDefault="004F53C9" w:rsidP="000D4A29">
            <w:pPr>
              <w:rPr>
                <w:rFonts w:ascii="Century Gothic" w:hAnsi="Century Gothic"/>
              </w:rPr>
            </w:pPr>
            <w:r w:rsidRPr="004F53C9">
              <w:rPr>
                <w:rFonts w:ascii="Century Gothic" w:hAnsi="Century Gothic"/>
              </w:rPr>
              <w:t>14</w:t>
            </w:r>
          </w:p>
        </w:tc>
        <w:tc>
          <w:tcPr>
            <w:tcW w:w="492" w:type="dxa"/>
          </w:tcPr>
          <w:p w:rsidR="000D4A29" w:rsidRPr="004F53C9" w:rsidRDefault="004F53C9" w:rsidP="000D4A29">
            <w:pPr>
              <w:rPr>
                <w:rFonts w:ascii="Century Gothic" w:hAnsi="Century Gothic"/>
              </w:rPr>
            </w:pPr>
            <w:r w:rsidRPr="004F53C9">
              <w:rPr>
                <w:rFonts w:ascii="Century Gothic" w:hAnsi="Century Gothic"/>
              </w:rPr>
              <w:t>3</w:t>
            </w:r>
          </w:p>
        </w:tc>
        <w:tc>
          <w:tcPr>
            <w:tcW w:w="492" w:type="dxa"/>
          </w:tcPr>
          <w:p w:rsidR="000D4A29" w:rsidRPr="004F53C9" w:rsidRDefault="004F53C9" w:rsidP="000D4A29">
            <w:pPr>
              <w:rPr>
                <w:rFonts w:ascii="Century Gothic" w:hAnsi="Century Gothic"/>
              </w:rPr>
            </w:pPr>
            <w:r w:rsidRPr="004F53C9">
              <w:rPr>
                <w:rFonts w:ascii="Century Gothic" w:hAnsi="Century Gothic"/>
              </w:rPr>
              <w:t>0</w:t>
            </w:r>
          </w:p>
        </w:tc>
        <w:tc>
          <w:tcPr>
            <w:tcW w:w="492" w:type="dxa"/>
          </w:tcPr>
          <w:p w:rsidR="000D4A29" w:rsidRPr="004F53C9" w:rsidRDefault="004F53C9" w:rsidP="000D4A29">
            <w:pPr>
              <w:rPr>
                <w:rFonts w:ascii="Century Gothic" w:hAnsi="Century Gothic"/>
              </w:rPr>
            </w:pPr>
            <w:r w:rsidRPr="004F53C9">
              <w:rPr>
                <w:rFonts w:ascii="Century Gothic" w:hAnsi="Century Gothic"/>
              </w:rPr>
              <w:t>1</w:t>
            </w:r>
          </w:p>
        </w:tc>
        <w:tc>
          <w:tcPr>
            <w:tcW w:w="492" w:type="dxa"/>
          </w:tcPr>
          <w:p w:rsidR="000D4A29" w:rsidRPr="004F53C9" w:rsidRDefault="004F53C9" w:rsidP="000D4A29">
            <w:pPr>
              <w:rPr>
                <w:rFonts w:ascii="Century Gothic" w:hAnsi="Century Gothic"/>
              </w:rPr>
            </w:pPr>
            <w:r w:rsidRPr="004F53C9">
              <w:rPr>
                <w:rFonts w:ascii="Century Gothic" w:hAnsi="Century Gothic"/>
              </w:rPr>
              <w:t>3</w:t>
            </w:r>
          </w:p>
        </w:tc>
        <w:tc>
          <w:tcPr>
            <w:tcW w:w="504" w:type="dxa"/>
          </w:tcPr>
          <w:p w:rsidR="000D4A29" w:rsidRPr="004F53C9" w:rsidRDefault="004F53C9" w:rsidP="000D4A29">
            <w:pPr>
              <w:rPr>
                <w:rFonts w:ascii="Century Gothic" w:hAnsi="Century Gothic"/>
              </w:rPr>
            </w:pPr>
            <w:r w:rsidRPr="004F53C9">
              <w:rPr>
                <w:rFonts w:ascii="Century Gothic" w:hAnsi="Century Gothic"/>
              </w:rPr>
              <w:t>2</w:t>
            </w:r>
          </w:p>
        </w:tc>
        <w:tc>
          <w:tcPr>
            <w:tcW w:w="492" w:type="dxa"/>
          </w:tcPr>
          <w:p w:rsidR="000D4A29" w:rsidRPr="004F53C9" w:rsidRDefault="004F53C9" w:rsidP="000D4A29">
            <w:pPr>
              <w:rPr>
                <w:rFonts w:ascii="Century Gothic" w:hAnsi="Century Gothic"/>
              </w:rPr>
            </w:pPr>
            <w:r w:rsidRPr="004F53C9">
              <w:rPr>
                <w:rFonts w:ascii="Century Gothic" w:hAnsi="Century Gothic"/>
              </w:rPr>
              <w:t>0</w:t>
            </w:r>
          </w:p>
        </w:tc>
        <w:tc>
          <w:tcPr>
            <w:tcW w:w="492" w:type="dxa"/>
          </w:tcPr>
          <w:p w:rsidR="000D4A29" w:rsidRPr="004F53C9" w:rsidRDefault="004F53C9" w:rsidP="000D4A29">
            <w:pPr>
              <w:rPr>
                <w:rFonts w:ascii="Century Gothic" w:hAnsi="Century Gothic"/>
              </w:rPr>
            </w:pPr>
            <w:r w:rsidRPr="004F53C9">
              <w:rPr>
                <w:rFonts w:ascii="Century Gothic" w:hAnsi="Century Gothic"/>
              </w:rPr>
              <w:t>0</w:t>
            </w:r>
          </w:p>
        </w:tc>
        <w:tc>
          <w:tcPr>
            <w:tcW w:w="492" w:type="dxa"/>
          </w:tcPr>
          <w:p w:rsidR="000D4A29" w:rsidRPr="004F53C9" w:rsidRDefault="004F53C9" w:rsidP="000D4A29">
            <w:pPr>
              <w:rPr>
                <w:rFonts w:ascii="Century Gothic" w:hAnsi="Century Gothic"/>
              </w:rPr>
            </w:pPr>
            <w:r w:rsidRPr="004F53C9">
              <w:rPr>
                <w:rFonts w:ascii="Century Gothic" w:hAnsi="Century Gothic"/>
              </w:rPr>
              <w:t>0</w:t>
            </w:r>
          </w:p>
        </w:tc>
        <w:tc>
          <w:tcPr>
            <w:tcW w:w="533" w:type="dxa"/>
          </w:tcPr>
          <w:p w:rsidR="000D4A29" w:rsidRPr="004F53C9" w:rsidRDefault="004F53C9" w:rsidP="000D4A29">
            <w:pPr>
              <w:rPr>
                <w:rFonts w:ascii="Century Gothic" w:hAnsi="Century Gothic"/>
              </w:rPr>
            </w:pPr>
            <w:r w:rsidRPr="004F53C9">
              <w:rPr>
                <w:rFonts w:ascii="Century Gothic" w:hAnsi="Century Gothic"/>
              </w:rPr>
              <w:t>8</w:t>
            </w:r>
          </w:p>
        </w:tc>
      </w:tr>
      <w:tr w:rsidR="00232205" w:rsidTr="00FD52D8">
        <w:trPr>
          <w:trHeight w:val="253"/>
          <w:jc w:val="center"/>
        </w:trPr>
        <w:tc>
          <w:tcPr>
            <w:tcW w:w="962" w:type="dxa"/>
            <w:shd w:val="clear" w:color="auto" w:fill="F2F2F2" w:themeFill="background1" w:themeFillShade="F2"/>
          </w:tcPr>
          <w:p w:rsidR="00232205" w:rsidRDefault="00232205" w:rsidP="000D4A29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Summer 2 </w:t>
            </w:r>
          </w:p>
        </w:tc>
        <w:tc>
          <w:tcPr>
            <w:tcW w:w="492" w:type="dxa"/>
          </w:tcPr>
          <w:p w:rsidR="00232205" w:rsidRPr="004F53C9" w:rsidRDefault="00232205" w:rsidP="000D4A29">
            <w:pPr>
              <w:rPr>
                <w:rFonts w:ascii="Century Gothic" w:hAnsi="Century Gothic"/>
              </w:rPr>
            </w:pPr>
          </w:p>
        </w:tc>
        <w:tc>
          <w:tcPr>
            <w:tcW w:w="492" w:type="dxa"/>
          </w:tcPr>
          <w:p w:rsidR="00232205" w:rsidRPr="004F53C9" w:rsidRDefault="00232205" w:rsidP="000D4A29">
            <w:pPr>
              <w:rPr>
                <w:rFonts w:ascii="Century Gothic" w:hAnsi="Century Gothic"/>
              </w:rPr>
            </w:pPr>
          </w:p>
        </w:tc>
        <w:tc>
          <w:tcPr>
            <w:tcW w:w="492" w:type="dxa"/>
          </w:tcPr>
          <w:p w:rsidR="00232205" w:rsidRPr="004F53C9" w:rsidRDefault="00232205" w:rsidP="000D4A29">
            <w:pPr>
              <w:rPr>
                <w:rFonts w:ascii="Century Gothic" w:hAnsi="Century Gothic"/>
              </w:rPr>
            </w:pPr>
          </w:p>
        </w:tc>
        <w:tc>
          <w:tcPr>
            <w:tcW w:w="492" w:type="dxa"/>
          </w:tcPr>
          <w:p w:rsidR="00232205" w:rsidRPr="004F53C9" w:rsidRDefault="00232205" w:rsidP="000D4A29">
            <w:pPr>
              <w:rPr>
                <w:rFonts w:ascii="Century Gothic" w:hAnsi="Century Gothic"/>
              </w:rPr>
            </w:pPr>
          </w:p>
        </w:tc>
        <w:tc>
          <w:tcPr>
            <w:tcW w:w="492" w:type="dxa"/>
          </w:tcPr>
          <w:p w:rsidR="00232205" w:rsidRPr="004F53C9" w:rsidRDefault="00232205" w:rsidP="000D4A29">
            <w:pPr>
              <w:rPr>
                <w:rFonts w:ascii="Century Gothic" w:hAnsi="Century Gothic"/>
              </w:rPr>
            </w:pPr>
          </w:p>
        </w:tc>
        <w:tc>
          <w:tcPr>
            <w:tcW w:w="504" w:type="dxa"/>
          </w:tcPr>
          <w:p w:rsidR="00232205" w:rsidRPr="004F53C9" w:rsidRDefault="00232205" w:rsidP="000D4A29">
            <w:pPr>
              <w:rPr>
                <w:rFonts w:ascii="Century Gothic" w:hAnsi="Century Gothic"/>
              </w:rPr>
            </w:pPr>
          </w:p>
        </w:tc>
        <w:tc>
          <w:tcPr>
            <w:tcW w:w="492" w:type="dxa"/>
          </w:tcPr>
          <w:p w:rsidR="00232205" w:rsidRPr="004F53C9" w:rsidRDefault="00232205" w:rsidP="000D4A29">
            <w:pPr>
              <w:rPr>
                <w:rFonts w:ascii="Century Gothic" w:hAnsi="Century Gothic"/>
              </w:rPr>
            </w:pPr>
          </w:p>
        </w:tc>
        <w:tc>
          <w:tcPr>
            <w:tcW w:w="492" w:type="dxa"/>
          </w:tcPr>
          <w:p w:rsidR="00232205" w:rsidRPr="004F53C9" w:rsidRDefault="00232205" w:rsidP="000D4A29">
            <w:pPr>
              <w:rPr>
                <w:rFonts w:ascii="Century Gothic" w:hAnsi="Century Gothic"/>
              </w:rPr>
            </w:pPr>
          </w:p>
        </w:tc>
        <w:tc>
          <w:tcPr>
            <w:tcW w:w="492" w:type="dxa"/>
          </w:tcPr>
          <w:p w:rsidR="00232205" w:rsidRPr="004F53C9" w:rsidRDefault="00232205" w:rsidP="000D4A29">
            <w:pPr>
              <w:rPr>
                <w:rFonts w:ascii="Century Gothic" w:hAnsi="Century Gothic"/>
              </w:rPr>
            </w:pPr>
          </w:p>
        </w:tc>
        <w:tc>
          <w:tcPr>
            <w:tcW w:w="533" w:type="dxa"/>
          </w:tcPr>
          <w:p w:rsidR="00232205" w:rsidRPr="004F53C9" w:rsidRDefault="00232205" w:rsidP="000D4A29">
            <w:pPr>
              <w:rPr>
                <w:rFonts w:ascii="Century Gothic" w:hAnsi="Century Gothic"/>
              </w:rPr>
            </w:pPr>
          </w:p>
        </w:tc>
      </w:tr>
    </w:tbl>
    <w:p w:rsidR="00232205" w:rsidRDefault="00232205">
      <w:pPr>
        <w:rPr>
          <w:rFonts w:ascii="Century Gothic" w:hAnsi="Century Gothic"/>
          <w:b/>
        </w:rPr>
      </w:pPr>
    </w:p>
    <w:p w:rsidR="003F45BD" w:rsidRPr="003F45BD" w:rsidRDefault="003F45BD">
      <w:pPr>
        <w:rPr>
          <w:rFonts w:ascii="Century Gothic" w:hAnsi="Century Gothic"/>
          <w:b/>
        </w:rPr>
      </w:pPr>
      <w:r w:rsidRPr="003F45BD">
        <w:rPr>
          <w:rFonts w:ascii="Century Gothic" w:hAnsi="Century Gothic"/>
          <w:b/>
        </w:rPr>
        <w:t xml:space="preserve">Training </w:t>
      </w:r>
    </w:p>
    <w:p w:rsidR="003F45BD" w:rsidRDefault="00FD52D8">
      <w:pPr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7 minute</w:t>
      </w:r>
      <w:proofErr w:type="gramEnd"/>
      <w:r>
        <w:rPr>
          <w:rFonts w:ascii="Century Gothic" w:hAnsi="Century Gothic"/>
        </w:rPr>
        <w:t xml:space="preserve"> safeguarding briefing now forms part of staff meetings.</w:t>
      </w:r>
    </w:p>
    <w:p w:rsidR="003F45BD" w:rsidRDefault="003F45BD">
      <w:pPr>
        <w:rPr>
          <w:rFonts w:ascii="Century Gothic" w:hAnsi="Century Gothic"/>
          <w:b/>
        </w:rPr>
      </w:pPr>
    </w:p>
    <w:p w:rsidR="004F53C9" w:rsidRDefault="004F53C9">
      <w:pPr>
        <w:rPr>
          <w:rFonts w:ascii="Century Gothic" w:hAnsi="Century Gothic"/>
          <w:b/>
        </w:rPr>
      </w:pPr>
    </w:p>
    <w:p w:rsidR="004F53C9" w:rsidRDefault="004F53C9">
      <w:pPr>
        <w:rPr>
          <w:rFonts w:ascii="Century Gothic" w:hAnsi="Century Gothic"/>
          <w:b/>
        </w:rPr>
      </w:pPr>
    </w:p>
    <w:p w:rsidR="00FD52D8" w:rsidRDefault="00FD52D8">
      <w:pPr>
        <w:rPr>
          <w:rFonts w:ascii="Century Gothic" w:hAnsi="Century Gothic"/>
          <w:b/>
        </w:rPr>
      </w:pPr>
    </w:p>
    <w:p w:rsidR="003F45BD" w:rsidRDefault="003F45BD">
      <w:pPr>
        <w:rPr>
          <w:rFonts w:ascii="Century Gothic" w:hAnsi="Century Gothic"/>
          <w:b/>
        </w:rPr>
      </w:pPr>
      <w:r w:rsidRPr="003F45BD">
        <w:rPr>
          <w:rFonts w:ascii="Century Gothic" w:hAnsi="Century Gothic"/>
          <w:b/>
        </w:rPr>
        <w:t xml:space="preserve">PSHE Coverage </w:t>
      </w:r>
    </w:p>
    <w:p w:rsidR="00FD52D8" w:rsidRPr="00FD52D8" w:rsidRDefault="00232205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All children have completed the SRE part of the curriculum this half term- please refer to separate document. </w:t>
      </w:r>
      <w:r w:rsidR="002B0557">
        <w:rPr>
          <w:rFonts w:ascii="Century Gothic" w:hAnsi="Century Gothic"/>
        </w:rPr>
        <w:t>`</w:t>
      </w:r>
    </w:p>
    <w:p w:rsidR="00A16B22" w:rsidRDefault="00A16B22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Safeguarding Audit Completed Actions </w:t>
      </w:r>
    </w:p>
    <w:p w:rsidR="00A16B22" w:rsidRPr="00A16B22" w:rsidRDefault="00A16B22" w:rsidP="00A16B22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A16B22">
        <w:rPr>
          <w:rFonts w:ascii="Century Gothic" w:hAnsi="Century Gothic"/>
        </w:rPr>
        <w:t xml:space="preserve">Safeguarding partner arrangements shared with staff </w:t>
      </w:r>
    </w:p>
    <w:p w:rsidR="00A16B22" w:rsidRPr="00A16B22" w:rsidRDefault="00A16B22" w:rsidP="00A16B22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A16B22">
        <w:rPr>
          <w:rFonts w:ascii="Century Gothic" w:hAnsi="Century Gothic"/>
        </w:rPr>
        <w:t>Prevent action plan completed</w:t>
      </w:r>
    </w:p>
    <w:p w:rsidR="00A16B22" w:rsidRPr="00A16B22" w:rsidRDefault="00A16B22" w:rsidP="00A16B22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A16B22">
        <w:rPr>
          <w:rFonts w:ascii="Century Gothic" w:hAnsi="Century Gothic"/>
        </w:rPr>
        <w:t xml:space="preserve">Separate safeguarding report to form part of Governors meeting </w:t>
      </w:r>
    </w:p>
    <w:p w:rsidR="00A16B22" w:rsidRPr="00A16B22" w:rsidRDefault="00A16B22" w:rsidP="00A16B22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A16B22">
        <w:rPr>
          <w:rFonts w:ascii="Century Gothic" w:hAnsi="Century Gothic"/>
        </w:rPr>
        <w:t>Safeguarding display in staffroom updated</w:t>
      </w:r>
    </w:p>
    <w:p w:rsidR="00A16B22" w:rsidRPr="00A16B22" w:rsidRDefault="00A16B22" w:rsidP="00A16B22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A16B22">
        <w:rPr>
          <w:rFonts w:ascii="Century Gothic" w:hAnsi="Century Gothic"/>
        </w:rPr>
        <w:t xml:space="preserve">Attendance letters sent out Spring 1 and 2 to parents. </w:t>
      </w:r>
    </w:p>
    <w:p w:rsidR="00A16B22" w:rsidRPr="00A16B22" w:rsidRDefault="00A16B22" w:rsidP="00A16B22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A16B22">
        <w:rPr>
          <w:rFonts w:ascii="Century Gothic" w:hAnsi="Century Gothic"/>
        </w:rPr>
        <w:t xml:space="preserve">CF now receives the safeguarding updates from DCC </w:t>
      </w:r>
    </w:p>
    <w:p w:rsidR="00A16B22" w:rsidRPr="00A16B22" w:rsidRDefault="00A16B22" w:rsidP="00A16B22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A16B22">
        <w:rPr>
          <w:rFonts w:ascii="Century Gothic" w:hAnsi="Century Gothic"/>
        </w:rPr>
        <w:t xml:space="preserve">New behaviour policy in place, and implemented </w:t>
      </w:r>
    </w:p>
    <w:p w:rsidR="00A16B22" w:rsidRPr="00A16B22" w:rsidRDefault="00A16B22" w:rsidP="00A16B22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A16B22">
        <w:rPr>
          <w:rFonts w:ascii="Century Gothic" w:hAnsi="Century Gothic"/>
        </w:rPr>
        <w:t xml:space="preserve">Adaptive teaching training for all staff </w:t>
      </w:r>
    </w:p>
    <w:p w:rsidR="00A16B22" w:rsidRPr="00A16B22" w:rsidRDefault="00A16B22" w:rsidP="00A16B22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A16B22">
        <w:rPr>
          <w:rFonts w:ascii="Century Gothic" w:hAnsi="Century Gothic"/>
        </w:rPr>
        <w:t>All RAs have been reviewed</w:t>
      </w:r>
    </w:p>
    <w:p w:rsidR="00A16B22" w:rsidRPr="00A16B22" w:rsidRDefault="00A16B22" w:rsidP="00A16B22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A16B22">
        <w:rPr>
          <w:rFonts w:ascii="Century Gothic" w:hAnsi="Century Gothic"/>
        </w:rPr>
        <w:t xml:space="preserve">Data protection policy created </w:t>
      </w:r>
    </w:p>
    <w:p w:rsidR="00C36695" w:rsidRPr="00C36695" w:rsidRDefault="00C36695">
      <w:pPr>
        <w:rPr>
          <w:rFonts w:ascii="Century Gothic" w:hAnsi="Century Gothic"/>
        </w:rPr>
      </w:pPr>
    </w:p>
    <w:sectPr w:rsidR="00C36695" w:rsidRPr="00C36695" w:rsidSect="00C36695">
      <w:pgSz w:w="11906" w:h="16838"/>
      <w:pgMar w:top="1440" w:right="1440" w:bottom="1440" w:left="1440" w:header="708" w:footer="708" w:gutter="0"/>
      <w:pgBorders w:offsetFrom="page">
        <w:top w:val="single" w:sz="36" w:space="24" w:color="0070C0"/>
        <w:left w:val="single" w:sz="36" w:space="24" w:color="0070C0"/>
        <w:bottom w:val="single" w:sz="36" w:space="24" w:color="0070C0"/>
        <w:right w:val="single" w:sz="36" w:space="24" w:color="0070C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D812C6"/>
    <w:multiLevelType w:val="hybridMultilevel"/>
    <w:tmpl w:val="E3000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695"/>
    <w:rsid w:val="000D4A29"/>
    <w:rsid w:val="00232205"/>
    <w:rsid w:val="002B0557"/>
    <w:rsid w:val="003715DA"/>
    <w:rsid w:val="003F45BD"/>
    <w:rsid w:val="004F53C9"/>
    <w:rsid w:val="00665634"/>
    <w:rsid w:val="00964BB6"/>
    <w:rsid w:val="00A16B22"/>
    <w:rsid w:val="00BE7528"/>
    <w:rsid w:val="00C36695"/>
    <w:rsid w:val="00EA5FB2"/>
    <w:rsid w:val="00FD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BD34E"/>
  <w15:chartTrackingRefBased/>
  <w15:docId w15:val="{34E17313-E8E7-4F8A-9DAB-64C56F9DE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36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16B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Kealy</dc:creator>
  <cp:keywords/>
  <dc:description/>
  <cp:lastModifiedBy>Melissa Kealy</cp:lastModifiedBy>
  <cp:revision>3</cp:revision>
  <dcterms:created xsi:type="dcterms:W3CDTF">2025-07-02T16:22:00Z</dcterms:created>
  <dcterms:modified xsi:type="dcterms:W3CDTF">2025-07-02T16:22:00Z</dcterms:modified>
</cp:coreProperties>
</file>